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4255770</wp:posOffset>
            </wp:positionH>
            <wp:positionV relativeFrom="paragraph">
              <wp:posOffset>71120</wp:posOffset>
            </wp:positionV>
            <wp:extent cx="1892300" cy="542925"/>
            <wp:effectExtent b="0" l="0" r="0" t="0"/>
            <wp:wrapSquare wrapText="bothSides" distB="0" distT="0" distL="114300" distR="114300"/>
            <wp:docPr id="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Форма заказа крана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Запросы отправляйте по факсу: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+371 67325544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или  на e-mail: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zemitans@btv.lv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Название фирмы: ______________________</w:t>
        <w:tab/>
        <w:tab/>
        <w:tab/>
        <w:t xml:space="preserve">Дата:_______________________________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Контактное лицо: ______________________</w:t>
        <w:tab/>
        <w:tab/>
        <w:tab/>
        <w:t xml:space="preserve">Телефон:____________________________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Факс:_______________________________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 </w:t>
        <w:tab/>
        <w:t xml:space="preserve">e-mail: 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146050</wp:posOffset>
            </wp:positionV>
            <wp:extent cx="3225800" cy="2015490"/>
            <wp:effectExtent b="0" l="0" r="0" t="0"/>
            <wp:wrapSquare wrapText="bothSides" distB="0" distT="0" distL="114300" distR="114300"/>
            <wp:docPr id="4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015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  <w:r w:rsidDel="00000000" w:rsidR="00000000" w:rsidRPr="00000000">
        <w:rPr>
          <w:b w:val="1"/>
          <w:vertAlign w:val="baseline"/>
          <w:rtl w:val="0"/>
        </w:rPr>
        <w:t xml:space="preserve">Параметры крана: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33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Высота здания:___________________мм</w:t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Длина пролета: __________________мм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0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-2400299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-2400299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3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Высота подъема: _________________мм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431800</wp:posOffset>
                </wp:positionV>
                <wp:extent cx="123825" cy="1238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431800</wp:posOffset>
                </wp:positionV>
                <wp:extent cx="123825" cy="123825"/>
                <wp:effectExtent b="0" l="0" r="0" t="0"/>
                <wp:wrapNone/>
                <wp:docPr id="35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88900</wp:posOffset>
                </wp:positionV>
                <wp:extent cx="123825" cy="1238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88900</wp:posOffset>
                </wp:positionV>
                <wp:extent cx="123825" cy="123825"/>
                <wp:effectExtent b="0" l="0" r="0" t="0"/>
                <wp:wrapNone/>
                <wp:docPr id="2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127000</wp:posOffset>
                </wp:positionV>
                <wp:extent cx="123825" cy="123825"/>
                <wp:effectExtent b="0" l="0" r="0" t="0"/>
                <wp:wrapSquare wrapText="bothSides" distB="0" distT="0" distL="114300" distR="114300"/>
                <wp:docPr id="2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Радио управление:   да     нет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-1600199</wp:posOffset>
                </wp:positionH>
                <wp:positionV relativeFrom="paragraph">
                  <wp:posOffset>203200</wp:posOffset>
                </wp:positionV>
                <wp:extent cx="123825" cy="123825"/>
                <wp:effectExtent b="0" l="0" r="0" t="0"/>
                <wp:wrapNone/>
                <wp:docPr id="3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Высота подкранового пути: ________мм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-2285999</wp:posOffset>
                </wp:positionH>
                <wp:positionV relativeFrom="paragraph">
                  <wp:posOffset>177800</wp:posOffset>
                </wp:positionV>
                <wp:extent cx="123825" cy="123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-2285999</wp:posOffset>
                </wp:positionH>
                <wp:positionV relativeFrom="paragraph">
                  <wp:posOffset>177800</wp:posOffset>
                </wp:positionV>
                <wp:extent cx="123825" cy="123825"/>
                <wp:effectExtent b="0" l="0" r="0" t="0"/>
                <wp:wrapNone/>
                <wp:docPr id="3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Длина подкранового пути:_________мм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left="35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Количество кранов на подкрановом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2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ind w:left="75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пути:____________шт. </w:t>
      </w:r>
    </w:p>
    <w:p w:rsidR="00000000" w:rsidDel="00000000" w:rsidP="00000000" w:rsidRDefault="00000000" w:rsidRPr="00000000" w14:paraId="00000018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529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Размеры подкранового рельса, если таковой имеется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ind w:left="360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Тип крана</w:t>
        <w:tab/>
      </w:r>
      <w:r w:rsidDel="00000000" w:rsidR="00000000" w:rsidRPr="00000000">
        <w:rPr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Грузоподъемность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1981200" cy="9048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74450" y="3346613"/>
                          <a:ext cx="1943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      X	X = ______мм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Y = ______мм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1981200" cy="9048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3798570</wp:posOffset>
            </wp:positionH>
            <wp:positionV relativeFrom="paragraph">
              <wp:posOffset>181610</wp:posOffset>
            </wp:positionV>
            <wp:extent cx="653415" cy="685800"/>
            <wp:effectExtent b="0" l="0" r="0" t="0"/>
            <wp:wrapSquare wrapText="bothSides" distB="0" distT="0" distL="114300" distR="114300"/>
            <wp:docPr id="4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Однобалочный кран</w:t>
        <w:tab/>
        <w:t xml:space="preserve">______kг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7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Двухбалочный кран</w:t>
        <w:tab/>
        <w:t xml:space="preserve">______kг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Подвесной кран</w:t>
        <w:tab/>
        <w:tab/>
        <w:t xml:space="preserve">______kг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4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Монорельс</w:t>
        <w:tab/>
        <w:tab/>
        <w:t xml:space="preserve">______kг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Тип тельфера</w:t>
      </w:r>
      <w:r w:rsidDel="00000000" w:rsidR="00000000" w:rsidRPr="00000000">
        <w:rPr>
          <w:vertAlign w:val="baseline"/>
          <w:rtl w:val="0"/>
        </w:rPr>
        <w:t xml:space="preserve">:  Электрический цепной тельфер   Електрический тросовой тельфер    Ручная таль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Применение крана</w:t>
      </w:r>
      <w:r w:rsidDel="00000000" w:rsidR="00000000" w:rsidRPr="00000000">
        <w:rPr>
          <w:vertAlign w:val="baseline"/>
          <w:rtl w:val="0"/>
        </w:rPr>
        <w:t xml:space="preserve"> :</w:t>
        <w:tab/>
        <w:t xml:space="preserve">                 в помещении     на улице под навесом     на улице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Температура окружающей среды</w:t>
      </w:r>
      <w:r w:rsidDel="00000000" w:rsidR="00000000" w:rsidRPr="00000000">
        <w:rPr>
          <w:vertAlign w:val="baseline"/>
          <w:rtl w:val="0"/>
        </w:rPr>
        <w:t xml:space="preserve">:     с -20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до 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  с ____ до____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Режим крана</w:t>
      </w:r>
      <w:r w:rsidDel="00000000" w:rsidR="00000000" w:rsidRPr="00000000">
        <w:rPr>
          <w:vertAlign w:val="baseline"/>
          <w:rtl w:val="0"/>
        </w:rPr>
        <w:t xml:space="preserve">:       Fem 1Bm (M3)      Fem 1Am (M4)  Fem 2m (M5)    Fem 3m (M6)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Блок питания</w:t>
      </w:r>
      <w:r w:rsidDel="00000000" w:rsidR="00000000" w:rsidRPr="00000000">
        <w:rPr>
          <w:vertAlign w:val="baseline"/>
          <w:rtl w:val="0"/>
        </w:rPr>
        <w:t xml:space="preserve">:     400V/ 50 Hz      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_____ V/____ Hz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Напряжение управления крана</w:t>
      </w:r>
      <w:r w:rsidDel="00000000" w:rsidR="00000000" w:rsidRPr="00000000">
        <w:rPr>
          <w:vertAlign w:val="baseline"/>
          <w:rtl w:val="0"/>
        </w:rPr>
        <w:t xml:space="preserve">:       48 V                     230V</w:t>
      </w:r>
      <w:r w:rsidDel="00000000" w:rsidR="00000000" w:rsidRPr="00000000">
        <w:rPr>
          <w:b w:val="1"/>
          <w:color w:val="ff660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2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426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</w:t>
      </w:r>
      <w:r w:rsidDel="00000000" w:rsidR="00000000" w:rsidRPr="00000000">
        <w:rPr>
          <w:b w:val="1"/>
          <w:vertAlign w:val="baseline"/>
          <w:rtl w:val="0"/>
        </w:rPr>
        <w:t xml:space="preserve">Особые технические характеристики для подъемных механизмов/ крановых комплектующих во взрывобезопасном исполнении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зоны газо- и паровоздушных взрывоопасных сред:   зоны 1 IIB T4   зоны 1 IIC T4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4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</w:t>
        <w:tab/>
        <w:tab/>
        <w:tab/>
        <w:t xml:space="preserve">          зоны 2 IIB T3   зоны 2 IIC T3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38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4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зоны пылевоздушных взрывоопасных сред:</w:t>
      </w:r>
      <w:r w:rsidDel="00000000" w:rsidR="00000000" w:rsidRPr="00000000">
        <w:rPr>
          <w:color w:val="ff66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зоны 21 IP65T+135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      зоны 22 IP55T+135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baseline"/>
          <w:rtl w:val="0"/>
        </w:rPr>
        <w:t xml:space="preserve">C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line="360" w:lineRule="auto"/>
        <w:ind w:left="35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Искронепроницаемость:   да     нет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91" w:top="1191" w:left="1191" w:right="11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1.png"/><Relationship Id="rId42" Type="http://schemas.openxmlformats.org/officeDocument/2006/relationships/image" Target="media/image28.png"/><Relationship Id="rId41" Type="http://schemas.openxmlformats.org/officeDocument/2006/relationships/image" Target="media/image27.png"/><Relationship Id="rId44" Type="http://schemas.openxmlformats.org/officeDocument/2006/relationships/image" Target="media/image25.png"/><Relationship Id="rId43" Type="http://schemas.openxmlformats.org/officeDocument/2006/relationships/image" Target="media/image23.png"/><Relationship Id="rId46" Type="http://schemas.openxmlformats.org/officeDocument/2006/relationships/image" Target="media/image47.png"/><Relationship Id="rId45" Type="http://schemas.openxmlformats.org/officeDocument/2006/relationships/image" Target="media/image4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3.png"/><Relationship Id="rId48" Type="http://schemas.openxmlformats.org/officeDocument/2006/relationships/image" Target="media/image44.png"/><Relationship Id="rId47" Type="http://schemas.openxmlformats.org/officeDocument/2006/relationships/image" Target="media/image41.png"/><Relationship Id="rId49" Type="http://schemas.openxmlformats.org/officeDocument/2006/relationships/image" Target="media/image1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2.png"/><Relationship Id="rId8" Type="http://schemas.openxmlformats.org/officeDocument/2006/relationships/image" Target="media/image36.png"/><Relationship Id="rId31" Type="http://schemas.openxmlformats.org/officeDocument/2006/relationships/image" Target="media/image11.png"/><Relationship Id="rId30" Type="http://schemas.openxmlformats.org/officeDocument/2006/relationships/image" Target="media/image9.png"/><Relationship Id="rId33" Type="http://schemas.openxmlformats.org/officeDocument/2006/relationships/image" Target="media/image8.png"/><Relationship Id="rId32" Type="http://schemas.openxmlformats.org/officeDocument/2006/relationships/image" Target="media/image7.png"/><Relationship Id="rId35" Type="http://schemas.openxmlformats.org/officeDocument/2006/relationships/image" Target="media/image21.png"/><Relationship Id="rId34" Type="http://schemas.openxmlformats.org/officeDocument/2006/relationships/image" Target="media/image20.png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9" Type="http://schemas.openxmlformats.org/officeDocument/2006/relationships/image" Target="media/image29.png"/><Relationship Id="rId38" Type="http://schemas.openxmlformats.org/officeDocument/2006/relationships/image" Target="media/image17.png"/><Relationship Id="rId20" Type="http://schemas.openxmlformats.org/officeDocument/2006/relationships/image" Target="media/image35.png"/><Relationship Id="rId22" Type="http://schemas.openxmlformats.org/officeDocument/2006/relationships/image" Target="media/image45.png"/><Relationship Id="rId21" Type="http://schemas.openxmlformats.org/officeDocument/2006/relationships/image" Target="media/image24.png"/><Relationship Id="rId24" Type="http://schemas.openxmlformats.org/officeDocument/2006/relationships/image" Target="media/image2.png"/><Relationship Id="rId23" Type="http://schemas.openxmlformats.org/officeDocument/2006/relationships/image" Target="media/image6.png"/><Relationship Id="rId26" Type="http://schemas.openxmlformats.org/officeDocument/2006/relationships/image" Target="media/image42.png"/><Relationship Id="rId25" Type="http://schemas.openxmlformats.org/officeDocument/2006/relationships/image" Target="media/image40.png"/><Relationship Id="rId28" Type="http://schemas.openxmlformats.org/officeDocument/2006/relationships/image" Target="media/image39.png"/><Relationship Id="rId27" Type="http://schemas.openxmlformats.org/officeDocument/2006/relationships/image" Target="media/image37.png"/><Relationship Id="rId29" Type="http://schemas.openxmlformats.org/officeDocument/2006/relationships/image" Target="media/image14.png"/><Relationship Id="rId51" Type="http://schemas.openxmlformats.org/officeDocument/2006/relationships/image" Target="media/image15.png"/><Relationship Id="rId50" Type="http://schemas.openxmlformats.org/officeDocument/2006/relationships/image" Target="media/image13.png"/><Relationship Id="rId52" Type="http://schemas.openxmlformats.org/officeDocument/2006/relationships/image" Target="media/image10.png"/><Relationship Id="rId11" Type="http://schemas.openxmlformats.org/officeDocument/2006/relationships/image" Target="media/image3.png"/><Relationship Id="rId10" Type="http://schemas.openxmlformats.org/officeDocument/2006/relationships/image" Target="media/image34.png"/><Relationship Id="rId13" Type="http://schemas.openxmlformats.org/officeDocument/2006/relationships/image" Target="media/image32.png"/><Relationship Id="rId12" Type="http://schemas.openxmlformats.org/officeDocument/2006/relationships/image" Target="media/image38.png"/><Relationship Id="rId15" Type="http://schemas.openxmlformats.org/officeDocument/2006/relationships/image" Target="media/image26.png"/><Relationship Id="rId14" Type="http://schemas.openxmlformats.org/officeDocument/2006/relationships/image" Target="media/image30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9" Type="http://schemas.openxmlformats.org/officeDocument/2006/relationships/image" Target="media/image22.png"/><Relationship Id="rId1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